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6" w:rsidRPr="00CA6907" w:rsidRDefault="007A1156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CA690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CA690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ОВ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="006A2BF4"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МАРКЕТИНГОВОЙ</w:t>
      </w:r>
      <w:r w:rsidRPr="00CA690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7E58D6" w:rsidRPr="00CA6907" w:rsidRDefault="007E58D6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35A4" w:rsidRPr="00CA6907" w:rsidRDefault="007A1156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CA690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щ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ог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но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ью</w:t>
      </w:r>
      <w:r w:rsidRPr="00CA690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</w:t>
      </w:r>
      <w:r w:rsidR="00CA3D48"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Знахарь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5F0A9A" w:rsidRPr="00CA6907" w:rsidRDefault="005F0A9A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5A4" w:rsidRPr="00CA6907" w:rsidRDefault="007A1156" w:rsidP="00E93C3A">
      <w:pPr>
        <w:spacing w:before="8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CA6907" w:rsidRDefault="007A1156" w:rsidP="004E4434">
      <w:pPr>
        <w:spacing w:after="0"/>
        <w:ind w:left="284" w:right="-1" w:firstLine="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A69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="00D3500D" w:rsidRPr="00D3500D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>Витамин</w:t>
      </w:r>
      <w:r w:rsidR="00D350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3500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D</w:t>
      </w:r>
      <w:r w:rsidR="00D3500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бесплатно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AB02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B06EE">
        <w:rPr>
          <w:rFonts w:ascii="Times New Roman" w:hAnsi="Times New Roman" w:cs="Times New Roman"/>
          <w:sz w:val="24"/>
          <w:szCs w:val="24"/>
          <w:lang w:val="ru-RU"/>
        </w:rPr>
        <w:t>(д</w:t>
      </w:r>
      <w:r w:rsidR="00C471D2" w:rsidRPr="00CA6907">
        <w:rPr>
          <w:rFonts w:ascii="Times New Roman" w:hAnsi="Times New Roman" w:cs="Times New Roman"/>
          <w:sz w:val="24"/>
          <w:szCs w:val="24"/>
          <w:lang w:val="ru-RU"/>
        </w:rPr>
        <w:t>алее</w:t>
      </w:r>
      <w:r w:rsidR="00AB06EE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C471D2" w:rsidRPr="00CA6907">
        <w:rPr>
          <w:rFonts w:ascii="Times New Roman" w:hAnsi="Times New Roman" w:cs="Times New Roman"/>
          <w:sz w:val="24"/>
          <w:szCs w:val="24"/>
          <w:lang w:val="ru-RU"/>
        </w:rPr>
        <w:t xml:space="preserve"> «Акция»</w:t>
      </w:r>
      <w:r w:rsidR="00AB06E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471D2" w:rsidRPr="00CA690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35A4" w:rsidRPr="00CA6907" w:rsidRDefault="00D435A4" w:rsidP="00E93C3A">
      <w:pPr>
        <w:spacing w:before="13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CA6907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нфор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ма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CA69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рг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иза</w:t>
      </w:r>
      <w:r w:rsidRPr="00CA690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CA6907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CA6907" w:rsidRDefault="007A1156" w:rsidP="00307D2E">
      <w:pPr>
        <w:tabs>
          <w:tab w:val="left" w:pos="1701"/>
        </w:tabs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2.1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A690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Обще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A6907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ью</w:t>
      </w:r>
      <w:r w:rsidRPr="00CA6907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307D2E"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"Знахарь"</w:t>
      </w:r>
      <w:r w:rsidR="00307D2E"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A3D48" w:rsidRPr="00CA6907" w:rsidRDefault="00CA3D48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ООО "Знахарь"</w:t>
      </w:r>
    </w:p>
    <w:p w:rsidR="00CA3D48" w:rsidRPr="00CA6907" w:rsidRDefault="00CA3D48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Юридический адрес: 152610 Ярославская область,  г. Углич, ул. Ярославская, дом. 32б</w:t>
      </w:r>
    </w:p>
    <w:p w:rsidR="00CA3D48" w:rsidRPr="00CA6907" w:rsidRDefault="00CA3D48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Фактический адрес:  Ярославская область, г. Углич, ул. Ярославская, дом 32б</w:t>
      </w:r>
    </w:p>
    <w:p w:rsidR="00CA3D48" w:rsidRPr="00CA6907" w:rsidRDefault="00CA3D48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ИНН 7612049196</w:t>
      </w:r>
    </w:p>
    <w:p w:rsidR="00CA3D48" w:rsidRPr="00CA6907" w:rsidRDefault="00CA3D48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КПП 761201001</w:t>
      </w:r>
    </w:p>
    <w:p w:rsidR="00CA3D48" w:rsidRPr="00CA6907" w:rsidRDefault="00CA3D48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ОГРН 1197627003529</w:t>
      </w:r>
    </w:p>
    <w:p w:rsidR="00CA3D48" w:rsidRPr="00CA6907" w:rsidRDefault="00CA3D48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Баклыкова Елена Анатольевна</w:t>
      </w:r>
    </w:p>
    <w:p w:rsidR="00307D2E" w:rsidRPr="00CA6907" w:rsidRDefault="00CA3D48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Лицензия: </w:t>
      </w:r>
      <w:r w:rsidR="007C25C1" w:rsidRPr="007C25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Л041-01132-76/00333735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от 19.08.2019</w:t>
      </w:r>
    </w:p>
    <w:p w:rsidR="00307D2E" w:rsidRPr="00CA6907" w:rsidRDefault="00307D2E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5A4" w:rsidRPr="00CA6907" w:rsidRDefault="007A1156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ерри</w:t>
      </w:r>
      <w:r w:rsidRPr="00CA690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рия</w:t>
      </w:r>
      <w:r w:rsidRPr="00CA690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CA690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CA6907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A6907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90152C"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Акция проводится на территории Российской Федерации, в Медицинской клинике, оказывающей медицинские услуги населению под товарным знаком CMD – Центр Молекулярной Диагностики, обладающей лицензией на соответствующий вид медицинской деятельности (далее – «МК»), расположенной по следующему адресу:</w:t>
      </w:r>
    </w:p>
    <w:p w:rsidR="0090152C" w:rsidRPr="00CA6907" w:rsidRDefault="0090152C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5A4" w:rsidRPr="007C25C1" w:rsidRDefault="00307D2E" w:rsidP="00E93C3A">
      <w:pPr>
        <w:spacing w:after="0"/>
        <w:ind w:right="-1" w:firstLine="37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25C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Ярославская область, г. Углич, ул. Ярославская, д</w:t>
      </w:r>
      <w:r w:rsidR="00041A4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7C25C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32б</w:t>
      </w:r>
      <w:r w:rsidR="00B6049E" w:rsidRPr="007C25C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5973C6" w:rsidRPr="00CA6907" w:rsidRDefault="005973C6" w:rsidP="00365E74">
      <w:pPr>
        <w:spacing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CA6907" w:rsidRDefault="007A1156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4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</w:t>
      </w:r>
      <w:r w:rsidRPr="00CA69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CA690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CA6907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90152C" w:rsidRPr="00CA69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до </w:t>
      </w:r>
      <w:r w:rsidR="00D350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0E3AE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 декабря</w:t>
      </w:r>
      <w:r w:rsidR="00D350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2024 г</w:t>
      </w:r>
      <w:r w:rsidR="0090152C" w:rsidRPr="00CA69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включительно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CA6907" w:rsidRDefault="0090152C" w:rsidP="00E93C3A">
      <w:pPr>
        <w:spacing w:before="4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4.2. Подробную информацию по режиму работы медицинской клинике можно узнать на сайте http://www.cmd-online.ru или по телефонам: 8 (495) 788 000 1; 8 (800) 707 788 1.</w:t>
      </w:r>
    </w:p>
    <w:p w:rsidR="00D435A4" w:rsidRPr="00CA6907" w:rsidRDefault="007A1156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CA690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CA6907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ях</w:t>
      </w:r>
      <w:r w:rsidRPr="00CA690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CA6907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="00D12D45"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ее проведения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5.1. Участниками Акции являются совершеннолетние физические лица, дееспособные,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проживающие на территории городов проведения Акции в соответствии с п. 3 настоящих Правил и принявшие участие в Акции (далее – «Участники Акции») в порядке, указанном в разделе 6 настоящих Правил.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5.2. Участники Акции информируются об условиях и сроках ее проведения через следующие источники: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подробные условия Акции можно получить у администраторов МК;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 телефонам единой справочной службы 8 (495) 788 000 1; 8 (800) 707 788 1;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на интернет-сайте Организатора Акции  http://www.cmd-online.ru. 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5.3. В случае досрочного прекращения проведения Акции информация об этом будет опубликована Организатором Акции на интернет-сайте http://www.cmd-online.ru. 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 Порядок участия в Акции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6.1. В Акции могут принимать участие совершеннолетние физические лица, проживающие на территории городов проведения Акции в соответствии с п. 3.1. настоящих Правил.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6.2. В Акции могут принимать участие несовершеннолетние физические лица в присутствии своих законных представителей, проживающие на территории городов проведения Акции в соответствии с п. 3.1. настоящих Правил.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6.3. Для участия в Акции необходимо обратиться в МК, указанную в п. 3.1. настоящих Правил, пройти регистрацию и заказать лабораторные исследования биологического материала, указанные в п. 6.6, в соответствии с действующим Прейскурантом Организатора Акции, размещенным в МК, которая участвует в Акции в соответствии с п. 3.1. настоящих Правил.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6.4. Регистрация Участников Акции в МК проводится в день обращения Участников Акции путем внесения данных Участников Акции (фамилии, имени, отчества) в электронную систему, осуществляющую учет заказов медицинских услуг в МК.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6.5. Оформление заказов Участников Акции осуществляется в соответствии с общим порядком обслуживания пациентов в МК.</w:t>
      </w:r>
    </w:p>
    <w:p w:rsidR="007C25C1" w:rsidRPr="00D3500D" w:rsidRDefault="007A1156" w:rsidP="007C25C1">
      <w:pPr>
        <w:spacing w:after="45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6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90152C"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При оформлении заказа в МК, указанной в п.3.1. настоящих Правил в период</w:t>
      </w:r>
      <w:r w:rsidR="00AB06E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до </w:t>
      </w:r>
      <w:r w:rsidR="000E3AE4">
        <w:rPr>
          <w:rFonts w:ascii="Times New Roman" w:eastAsia="Times New Roman" w:hAnsi="Times New Roman" w:cs="Times New Roman"/>
          <w:b/>
          <w:spacing w:val="7"/>
          <w:sz w:val="24"/>
          <w:szCs w:val="24"/>
          <w:lang w:val="ru-RU"/>
        </w:rPr>
        <w:t>31</w:t>
      </w:r>
      <w:r w:rsidR="00D3500D">
        <w:rPr>
          <w:rFonts w:ascii="Times New Roman" w:eastAsia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="000E3AE4">
        <w:rPr>
          <w:rFonts w:ascii="Times New Roman" w:eastAsia="Times New Roman" w:hAnsi="Times New Roman" w:cs="Times New Roman"/>
          <w:b/>
          <w:spacing w:val="7"/>
          <w:sz w:val="24"/>
          <w:szCs w:val="24"/>
          <w:lang w:val="ru-RU"/>
        </w:rPr>
        <w:t>декабря</w:t>
      </w:r>
      <w:bookmarkStart w:id="0" w:name="_GoBack"/>
      <w:bookmarkEnd w:id="0"/>
      <w:r w:rsidR="00D3500D">
        <w:rPr>
          <w:rFonts w:ascii="Times New Roman" w:eastAsia="Times New Roman" w:hAnsi="Times New Roman" w:cs="Times New Roman"/>
          <w:b/>
          <w:spacing w:val="7"/>
          <w:sz w:val="24"/>
          <w:szCs w:val="24"/>
          <w:lang w:val="ru-RU"/>
        </w:rPr>
        <w:t xml:space="preserve"> 2024 </w:t>
      </w:r>
      <w:r w:rsidR="0090152C" w:rsidRPr="007C25C1">
        <w:rPr>
          <w:rFonts w:ascii="Times New Roman" w:eastAsia="Times New Roman" w:hAnsi="Times New Roman" w:cs="Times New Roman"/>
          <w:b/>
          <w:spacing w:val="7"/>
          <w:sz w:val="24"/>
          <w:szCs w:val="24"/>
          <w:lang w:val="ru-RU"/>
        </w:rPr>
        <w:t>г.</w:t>
      </w:r>
      <w:r w:rsidR="0090152C"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включительно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20ECF"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C25C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мо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жн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сть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="007C25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сдать </w:t>
      </w:r>
      <w:r w:rsidR="00D35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определить уровень витамина </w:t>
      </w:r>
      <w:r w:rsidR="00D350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D35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бесплатно при заказе от 2500 руб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. </w:t>
      </w:r>
      <w:r w:rsidR="00D3500D" w:rsidRPr="00D3500D">
        <w:rPr>
          <w:rFonts w:ascii="Times New Roman" w:eastAsia="Times New Roman" w:hAnsi="Times New Roman"/>
          <w:sz w:val="24"/>
          <w:szCs w:val="24"/>
          <w:lang w:val="ru-RU"/>
        </w:rPr>
        <w:t xml:space="preserve">В акции участвует исследование: 080006 - 25-он витамин </w:t>
      </w:r>
      <w:r w:rsidR="00D3500D" w:rsidRPr="00D3500D">
        <w:rPr>
          <w:rFonts w:ascii="Times New Roman" w:eastAsia="Times New Roman" w:hAnsi="Times New Roman"/>
          <w:sz w:val="24"/>
          <w:szCs w:val="24"/>
        </w:rPr>
        <w:t>D</w:t>
      </w:r>
      <w:r w:rsidR="00D3500D" w:rsidRPr="00D3500D">
        <w:rPr>
          <w:rFonts w:ascii="Times New Roman" w:eastAsia="Times New Roman" w:hAnsi="Times New Roman"/>
          <w:sz w:val="24"/>
          <w:szCs w:val="24"/>
          <w:lang w:val="ru-RU"/>
        </w:rPr>
        <w:t xml:space="preserve"> (25-</w:t>
      </w:r>
      <w:r w:rsidR="00D3500D" w:rsidRPr="00D3500D">
        <w:rPr>
          <w:rFonts w:ascii="Times New Roman" w:eastAsia="Times New Roman" w:hAnsi="Times New Roman"/>
          <w:sz w:val="24"/>
          <w:szCs w:val="24"/>
        </w:rPr>
        <w:t>hydroxyvitamin</w:t>
      </w:r>
      <w:r w:rsidR="00D3500D" w:rsidRPr="00D3500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3500D" w:rsidRPr="00D3500D">
        <w:rPr>
          <w:rFonts w:ascii="Times New Roman" w:eastAsia="Times New Roman" w:hAnsi="Times New Roman"/>
          <w:sz w:val="24"/>
          <w:szCs w:val="24"/>
        </w:rPr>
        <w:t>D</w:t>
      </w:r>
      <w:r w:rsidR="00D3500D" w:rsidRPr="00D3500D">
        <w:rPr>
          <w:rFonts w:ascii="Times New Roman" w:eastAsia="Times New Roman" w:hAnsi="Times New Roman"/>
          <w:sz w:val="24"/>
          <w:szCs w:val="24"/>
          <w:lang w:val="ru-RU"/>
        </w:rPr>
        <w:t xml:space="preserve">). Скидка предоставляется в размере 100% от стоимости исследования и не распространяется на услугу по взятию биоматериала. Скидка не распространяется на исследования из раздела «Аллергология», «Генетические исследования», РНК </w:t>
      </w:r>
      <w:r w:rsidR="00D3500D" w:rsidRPr="00D3500D">
        <w:rPr>
          <w:rFonts w:ascii="Times New Roman" w:eastAsia="Times New Roman" w:hAnsi="Times New Roman"/>
          <w:sz w:val="24"/>
          <w:szCs w:val="24"/>
        </w:rPr>
        <w:t>SARS</w:t>
      </w:r>
      <w:r w:rsidR="00D3500D" w:rsidRPr="00D3500D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D3500D" w:rsidRPr="00D3500D">
        <w:rPr>
          <w:rFonts w:ascii="Times New Roman" w:eastAsia="Times New Roman" w:hAnsi="Times New Roman"/>
          <w:sz w:val="24"/>
          <w:szCs w:val="24"/>
        </w:rPr>
        <w:t>CoV</w:t>
      </w:r>
      <w:r w:rsidR="00D3500D" w:rsidRPr="00D3500D">
        <w:rPr>
          <w:rFonts w:ascii="Times New Roman" w:eastAsia="Times New Roman" w:hAnsi="Times New Roman"/>
          <w:sz w:val="24"/>
          <w:szCs w:val="24"/>
          <w:lang w:val="ru-RU"/>
        </w:rPr>
        <w:t>-2 (</w:t>
      </w:r>
      <w:r w:rsidR="00D3500D" w:rsidRPr="00D3500D">
        <w:rPr>
          <w:rFonts w:ascii="Times New Roman" w:eastAsia="Times New Roman" w:hAnsi="Times New Roman"/>
          <w:sz w:val="24"/>
          <w:szCs w:val="24"/>
        </w:rPr>
        <w:t>COVID</w:t>
      </w:r>
      <w:r w:rsidR="00D3500D" w:rsidRPr="00D3500D">
        <w:rPr>
          <w:rFonts w:ascii="Times New Roman" w:eastAsia="Times New Roman" w:hAnsi="Times New Roman"/>
          <w:sz w:val="24"/>
          <w:szCs w:val="24"/>
          <w:lang w:val="ru-RU"/>
        </w:rPr>
        <w:t xml:space="preserve">-19) и на исследования в режиме </w:t>
      </w:r>
      <w:r w:rsidR="00D3500D" w:rsidRPr="00D3500D">
        <w:rPr>
          <w:rFonts w:ascii="Times New Roman" w:eastAsia="Times New Roman" w:hAnsi="Times New Roman"/>
          <w:sz w:val="24"/>
          <w:szCs w:val="24"/>
        </w:rPr>
        <w:t>CITO</w:t>
      </w:r>
      <w:r w:rsidR="00D3500D" w:rsidRPr="00D3500D">
        <w:rPr>
          <w:rFonts w:ascii="Times New Roman" w:eastAsia="Times New Roman" w:hAnsi="Times New Roman"/>
          <w:sz w:val="24"/>
          <w:szCs w:val="24"/>
          <w:lang w:val="ru-RU"/>
        </w:rPr>
        <w:t xml:space="preserve">. Скидка по Акции не суммируется со скидкой по Карте клиента, а также другими скидками, акциями и предложениями. </w:t>
      </w:r>
      <w:r w:rsidR="00D3500D" w:rsidRPr="000E3AE4">
        <w:rPr>
          <w:rFonts w:ascii="Times New Roman" w:eastAsia="Times New Roman" w:hAnsi="Times New Roman"/>
          <w:sz w:val="24"/>
          <w:szCs w:val="24"/>
          <w:lang w:val="ru-RU"/>
        </w:rPr>
        <w:t>Для получения скидки обратитесь к администратору медицинской клиники.</w:t>
      </w:r>
    </w:p>
    <w:p w:rsidR="0090152C" w:rsidRPr="00CA6907" w:rsidRDefault="0090152C" w:rsidP="007C25C1">
      <w:pPr>
        <w:spacing w:after="45" w:line="240" w:lineRule="atLeast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A69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по Акции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 со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 ак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CA69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сть 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бо до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з,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вается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CA690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CA690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> 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ющем</w:t>
      </w:r>
      <w:r w:rsidRPr="00CA690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 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10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 дос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 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 до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сд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CA690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  <w:r w:rsidRPr="00CA690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CA690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CA690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ь:</w:t>
      </w:r>
    </w:p>
    <w:p w:rsidR="0090152C" w:rsidRPr="00CA6907" w:rsidRDefault="0090152C" w:rsidP="0090152C">
      <w:pPr>
        <w:pStyle w:val="a8"/>
        <w:numPr>
          <w:ilvl w:val="0"/>
          <w:numId w:val="14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0152C" w:rsidRPr="00CA6907" w:rsidRDefault="0090152C" w:rsidP="0090152C">
      <w:pPr>
        <w:pStyle w:val="a8"/>
        <w:numPr>
          <w:ilvl w:val="0"/>
          <w:numId w:val="14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CA69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1;</w:t>
      </w:r>
    </w:p>
    <w:p w:rsidR="0090152C" w:rsidRPr="00CA6907" w:rsidRDefault="0090152C" w:rsidP="0090152C">
      <w:pPr>
        <w:pStyle w:val="a8"/>
        <w:numPr>
          <w:ilvl w:val="0"/>
          <w:numId w:val="14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7" w:history="1"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Pr="00CA6907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0152C" w:rsidRPr="00CA6907" w:rsidRDefault="0090152C" w:rsidP="0090152C">
      <w:pPr>
        <w:tabs>
          <w:tab w:val="left" w:pos="1440"/>
        </w:tabs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ям,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ыда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 и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баз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вая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стаются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CA690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т 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A690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before="1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в МК, в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 ад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A690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7.2. В </w:t>
      </w:r>
      <w:r w:rsidRPr="00CA6907">
        <w:rPr>
          <w:rFonts w:ascii="Times New Roman" w:eastAsia="Times New Roman" w:hAnsi="Times New Roman" w:cs="Times New Roman"/>
          <w:sz w:val="24"/>
          <w:szCs w:val="24"/>
        </w:rPr>
        <w:t>sms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-уведомлении;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7</w:t>
      </w:r>
      <w:r w:rsidRPr="00CA690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3</w:t>
      </w:r>
      <w:r w:rsidRPr="00CA690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 личном кабинете на сайте</w:t>
      </w:r>
      <w:r w:rsidRPr="00CA6907"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  <w:lang w:val="ru-RU"/>
        </w:rPr>
        <w:t xml:space="preserve"> </w:t>
      </w:r>
      <w:hyperlink r:id="rId8" w:history="1"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Pr="00CA6907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152C" w:rsidRPr="00CA6907" w:rsidRDefault="0090152C" w:rsidP="0090152C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Д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ьные</w:t>
      </w:r>
      <w:r w:rsidRPr="00CA6907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Акц</w:t>
      </w:r>
      <w:r w:rsidRPr="00CA6907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8.1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A690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> 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й,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A690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A69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CA690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Акции не выплачивается</w:t>
      </w:r>
      <w:r w:rsidRPr="00CA690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 ск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 за</w:t>
      </w:r>
      <w:r w:rsidRPr="00CA690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CA69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A690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before="1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сти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дост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чае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м 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 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Pr="00CA690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ого</w:t>
      </w:r>
      <w:r w:rsidRPr="00CA690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color w:val="0000FF"/>
          <w:spacing w:val="-43"/>
          <w:sz w:val="24"/>
          <w:szCs w:val="24"/>
          <w:lang w:val="ru-RU"/>
        </w:rPr>
        <w:t xml:space="preserve"> </w:t>
      </w:r>
      <w:hyperlink r:id="rId9" w:history="1"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Pr="00CA6907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CA69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</w:t>
      </w:r>
      <w:r w:rsidRPr="00CA69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аво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 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A6907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 или действующим законодательством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знач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ет,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аш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ся с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а, ф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персональные данные мо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едста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 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 без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аты </w:t>
      </w:r>
      <w:r w:rsidRPr="00CA690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ак</w:t>
      </w:r>
      <w:r w:rsidRPr="00CA690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го</w:t>
      </w:r>
      <w:r w:rsidRPr="00CA6907">
        <w:rPr>
          <w:rFonts w:ascii="Times New Roman" w:eastAsia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бо 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знаг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аж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дает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браб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CA690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я, в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юч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уп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 в целях проведения Акции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CA6907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маркетингово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Pr="00CA6907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дра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вает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 Ак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10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CA6907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CA6907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дает,</w:t>
      </w:r>
      <w:r w:rsidRPr="00CA6907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ее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5A4" w:rsidRPr="00720ECF" w:rsidRDefault="00D435A4" w:rsidP="0090152C">
      <w:pPr>
        <w:spacing w:before="4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D435A4" w:rsidRPr="00720ECF" w:rsidSect="007E58D6">
      <w:footerReference w:type="default" r:id="rId10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EE0" w:rsidRDefault="00553EE0" w:rsidP="007E58D6">
      <w:pPr>
        <w:spacing w:after="0" w:line="240" w:lineRule="auto"/>
      </w:pPr>
      <w:r>
        <w:separator/>
      </w:r>
    </w:p>
  </w:endnote>
  <w:endnote w:type="continuationSeparator" w:id="0">
    <w:p w:rsidR="00553EE0" w:rsidRDefault="00553EE0" w:rsidP="007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11432">
        <w:pPr>
          <w:pStyle w:val="a5"/>
          <w:jc w:val="center"/>
        </w:pPr>
        <w:r>
          <w:fldChar w:fldCharType="begin"/>
        </w:r>
        <w:r w:rsidR="00A81C4D">
          <w:instrText xml:space="preserve"> PAGE   \* MERGEFORMAT </w:instrText>
        </w:r>
        <w:r>
          <w:fldChar w:fldCharType="separate"/>
        </w:r>
        <w:r w:rsidR="000E3A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EE0" w:rsidRDefault="00553EE0" w:rsidP="007E58D6">
      <w:pPr>
        <w:spacing w:after="0" w:line="240" w:lineRule="auto"/>
      </w:pPr>
      <w:r>
        <w:separator/>
      </w:r>
    </w:p>
  </w:footnote>
  <w:footnote w:type="continuationSeparator" w:id="0">
    <w:p w:rsidR="00553EE0" w:rsidRDefault="00553EE0" w:rsidP="007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A6F127B"/>
    <w:multiLevelType w:val="multilevel"/>
    <w:tmpl w:val="3C2245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" w15:restartNumberingAfterBreak="0">
    <w:nsid w:val="2B7262DA"/>
    <w:multiLevelType w:val="multilevel"/>
    <w:tmpl w:val="79F8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4" w15:restartNumberingAfterBreak="0">
    <w:nsid w:val="39175BC4"/>
    <w:multiLevelType w:val="hybridMultilevel"/>
    <w:tmpl w:val="E7B47D86"/>
    <w:lvl w:ilvl="0" w:tplc="A7C6D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F444C7"/>
    <w:multiLevelType w:val="multilevel"/>
    <w:tmpl w:val="77B6111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6" w15:restartNumberingAfterBreak="0">
    <w:nsid w:val="3FCE1100"/>
    <w:multiLevelType w:val="hybridMultilevel"/>
    <w:tmpl w:val="C152EB0A"/>
    <w:lvl w:ilvl="0" w:tplc="6602B532">
      <w:start w:val="10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4B1061D3"/>
    <w:multiLevelType w:val="hybridMultilevel"/>
    <w:tmpl w:val="A8B4788E"/>
    <w:lvl w:ilvl="0" w:tplc="1054DADC">
      <w:start w:val="1"/>
      <w:numFmt w:val="bullet"/>
      <w:suff w:val="space"/>
      <w:lvlText w:val=""/>
      <w:lvlJc w:val="left"/>
      <w:pPr>
        <w:ind w:left="170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8" w15:restartNumberingAfterBreak="0">
    <w:nsid w:val="59C934BE"/>
    <w:multiLevelType w:val="multilevel"/>
    <w:tmpl w:val="38C42E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70524B16"/>
    <w:multiLevelType w:val="hybridMultilevel"/>
    <w:tmpl w:val="C50C05B8"/>
    <w:lvl w:ilvl="0" w:tplc="C846E2DC">
      <w:start w:val="1"/>
      <w:numFmt w:val="decimal"/>
      <w:lvlText w:val="%1."/>
      <w:lvlJc w:val="left"/>
      <w:pPr>
        <w:ind w:left="739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0" w15:restartNumberingAfterBreak="0">
    <w:nsid w:val="72CD00A4"/>
    <w:multiLevelType w:val="hybridMultilevel"/>
    <w:tmpl w:val="3332543A"/>
    <w:lvl w:ilvl="0" w:tplc="3766C76C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1" w15:restartNumberingAfterBreak="0">
    <w:nsid w:val="72EE7306"/>
    <w:multiLevelType w:val="hybridMultilevel"/>
    <w:tmpl w:val="01C6871A"/>
    <w:lvl w:ilvl="0" w:tplc="5DECA8AA">
      <w:start w:val="1"/>
      <w:numFmt w:val="bullet"/>
      <w:suff w:val="space"/>
      <w:lvlText w:val=""/>
      <w:lvlJc w:val="left"/>
      <w:pPr>
        <w:ind w:left="170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2" w15:restartNumberingAfterBreak="0">
    <w:nsid w:val="766668D5"/>
    <w:multiLevelType w:val="multilevel"/>
    <w:tmpl w:val="EB829C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5"/>
  </w:num>
  <w:num w:numId="13">
    <w:abstractNumId w:val="12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4"/>
    <w:rsid w:val="00041A47"/>
    <w:rsid w:val="000447F0"/>
    <w:rsid w:val="00062A98"/>
    <w:rsid w:val="00073243"/>
    <w:rsid w:val="000A0A71"/>
    <w:rsid w:val="000E16FB"/>
    <w:rsid w:val="000E2F45"/>
    <w:rsid w:val="000E3AE4"/>
    <w:rsid w:val="0010156B"/>
    <w:rsid w:val="0011777C"/>
    <w:rsid w:val="00117F61"/>
    <w:rsid w:val="001369D3"/>
    <w:rsid w:val="001422F5"/>
    <w:rsid w:val="0014748B"/>
    <w:rsid w:val="0015633C"/>
    <w:rsid w:val="0017747E"/>
    <w:rsid w:val="001802FC"/>
    <w:rsid w:val="00184B6D"/>
    <w:rsid w:val="001A015E"/>
    <w:rsid w:val="001F01A4"/>
    <w:rsid w:val="002518B4"/>
    <w:rsid w:val="002B5C42"/>
    <w:rsid w:val="002B63F1"/>
    <w:rsid w:val="00307D2E"/>
    <w:rsid w:val="00311432"/>
    <w:rsid w:val="00314A59"/>
    <w:rsid w:val="00323310"/>
    <w:rsid w:val="00354C5C"/>
    <w:rsid w:val="00365E74"/>
    <w:rsid w:val="003A44FD"/>
    <w:rsid w:val="003A4F1E"/>
    <w:rsid w:val="003D1764"/>
    <w:rsid w:val="003E5467"/>
    <w:rsid w:val="00404C66"/>
    <w:rsid w:val="00410242"/>
    <w:rsid w:val="00415643"/>
    <w:rsid w:val="00422DFD"/>
    <w:rsid w:val="00497EE6"/>
    <w:rsid w:val="004A78C0"/>
    <w:rsid w:val="004E4434"/>
    <w:rsid w:val="004F7A80"/>
    <w:rsid w:val="00553EE0"/>
    <w:rsid w:val="005973C6"/>
    <w:rsid w:val="005A0DB5"/>
    <w:rsid w:val="005B62C8"/>
    <w:rsid w:val="005C4594"/>
    <w:rsid w:val="005F0A9A"/>
    <w:rsid w:val="005F67F0"/>
    <w:rsid w:val="00626241"/>
    <w:rsid w:val="0064624F"/>
    <w:rsid w:val="00664098"/>
    <w:rsid w:val="00666999"/>
    <w:rsid w:val="006A2BF4"/>
    <w:rsid w:val="0070756B"/>
    <w:rsid w:val="00713541"/>
    <w:rsid w:val="00720ECF"/>
    <w:rsid w:val="00753DD0"/>
    <w:rsid w:val="00763636"/>
    <w:rsid w:val="007A1156"/>
    <w:rsid w:val="007C25C1"/>
    <w:rsid w:val="007E21D9"/>
    <w:rsid w:val="007E58D6"/>
    <w:rsid w:val="008276D8"/>
    <w:rsid w:val="008319D1"/>
    <w:rsid w:val="008955A2"/>
    <w:rsid w:val="008D385A"/>
    <w:rsid w:val="008E5528"/>
    <w:rsid w:val="0090152C"/>
    <w:rsid w:val="00905750"/>
    <w:rsid w:val="00914000"/>
    <w:rsid w:val="00922855"/>
    <w:rsid w:val="00934425"/>
    <w:rsid w:val="00993E4D"/>
    <w:rsid w:val="009A6C48"/>
    <w:rsid w:val="009C70EF"/>
    <w:rsid w:val="00A03DAC"/>
    <w:rsid w:val="00A70259"/>
    <w:rsid w:val="00A81C4D"/>
    <w:rsid w:val="00A869AD"/>
    <w:rsid w:val="00A94B4F"/>
    <w:rsid w:val="00AB02E4"/>
    <w:rsid w:val="00AB06EE"/>
    <w:rsid w:val="00AD56FC"/>
    <w:rsid w:val="00B06564"/>
    <w:rsid w:val="00B5313A"/>
    <w:rsid w:val="00B6049E"/>
    <w:rsid w:val="00BC4D2B"/>
    <w:rsid w:val="00C471D2"/>
    <w:rsid w:val="00C57E1F"/>
    <w:rsid w:val="00C85DAA"/>
    <w:rsid w:val="00C924F4"/>
    <w:rsid w:val="00CA034E"/>
    <w:rsid w:val="00CA3D48"/>
    <w:rsid w:val="00CA6907"/>
    <w:rsid w:val="00CE3DD4"/>
    <w:rsid w:val="00D12D45"/>
    <w:rsid w:val="00D22F67"/>
    <w:rsid w:val="00D23CF6"/>
    <w:rsid w:val="00D3500D"/>
    <w:rsid w:val="00D435A4"/>
    <w:rsid w:val="00D934F7"/>
    <w:rsid w:val="00DB7624"/>
    <w:rsid w:val="00DB7F0B"/>
    <w:rsid w:val="00DE78DF"/>
    <w:rsid w:val="00E3293B"/>
    <w:rsid w:val="00E80864"/>
    <w:rsid w:val="00E92950"/>
    <w:rsid w:val="00E93C3A"/>
    <w:rsid w:val="00EA19F9"/>
    <w:rsid w:val="00EA76C9"/>
    <w:rsid w:val="00EC6A27"/>
    <w:rsid w:val="00EE1683"/>
    <w:rsid w:val="00EE200F"/>
    <w:rsid w:val="00F621EE"/>
    <w:rsid w:val="00F80309"/>
    <w:rsid w:val="00F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89E44-4996-478E-967B-F8C39785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D6"/>
  </w:style>
  <w:style w:type="paragraph" w:styleId="a5">
    <w:name w:val="footer"/>
    <w:basedOn w:val="a"/>
    <w:link w:val="a6"/>
    <w:uiPriority w:val="99"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D6"/>
  </w:style>
  <w:style w:type="character" w:styleId="a7">
    <w:name w:val="Hyperlink"/>
    <w:basedOn w:val="a0"/>
    <w:uiPriority w:val="99"/>
    <w:unhideWhenUsed/>
    <w:rsid w:val="007A11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115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74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74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74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4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74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777C"/>
  </w:style>
  <w:style w:type="paragraph" w:styleId="af0">
    <w:name w:val="Body Text"/>
    <w:basedOn w:val="a"/>
    <w:link w:val="af1"/>
    <w:uiPriority w:val="99"/>
    <w:semiHidden/>
    <w:unhideWhenUsed/>
    <w:rsid w:val="0090152C"/>
    <w:pPr>
      <w:widowControl/>
      <w:spacing w:after="120"/>
    </w:pPr>
    <w:rPr>
      <w:rFonts w:eastAsiaTheme="minorEastAsia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0152C"/>
    <w:rPr>
      <w:rFonts w:eastAsiaTheme="minorEastAsia"/>
      <w:lang w:val="ru-RU" w:eastAsia="ru-RU"/>
    </w:rPr>
  </w:style>
  <w:style w:type="character" w:styleId="af2">
    <w:name w:val="FollowedHyperlink"/>
    <w:basedOn w:val="a0"/>
    <w:uiPriority w:val="99"/>
    <w:semiHidden/>
    <w:unhideWhenUsed/>
    <w:rsid w:val="009015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d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goryakina.d</dc:creator>
  <cp:lastModifiedBy>Сабитова Лира Рифхатовна</cp:lastModifiedBy>
  <cp:revision>8</cp:revision>
  <dcterms:created xsi:type="dcterms:W3CDTF">2021-03-11T13:57:00Z</dcterms:created>
  <dcterms:modified xsi:type="dcterms:W3CDTF">2024-05-13T09:50:00Z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2016-10-20T00:00:00Z</vt:filetime>
  </property>
</Properties>
</file>